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CD750E" w14:paraId="305F403B" w14:textId="77777777">
        <w:tc>
          <w:tcPr>
            <w:tcW w:w="2235" w:type="dxa"/>
          </w:tcPr>
          <w:p w14:paraId="0F220B44" w14:textId="77777777" w:rsidR="00CD750E" w:rsidRDefault="00CD750E" w:rsidP="00CD750E">
            <w:pPr>
              <w:pStyle w:val="MinorHeading"/>
            </w:pPr>
            <w:r>
              <w:t>High Frequency Word Review</w:t>
            </w:r>
          </w:p>
        </w:tc>
        <w:tc>
          <w:tcPr>
            <w:tcW w:w="6281" w:type="dxa"/>
          </w:tcPr>
          <w:p w14:paraId="11E24434" w14:textId="5FA3E4B2" w:rsidR="00CD750E" w:rsidRDefault="00EA31CC" w:rsidP="0016214C">
            <w:pPr>
              <w:pStyle w:val="TeachingInstructions"/>
            </w:pPr>
            <w:r>
              <w:t>Review high frequency words covered recently</w:t>
            </w:r>
          </w:p>
        </w:tc>
      </w:tr>
      <w:tr w:rsidR="00CD750E" w14:paraId="42E03000" w14:textId="77777777">
        <w:tc>
          <w:tcPr>
            <w:tcW w:w="2235" w:type="dxa"/>
          </w:tcPr>
          <w:p w14:paraId="512FD9E5" w14:textId="77777777" w:rsidR="00CD750E" w:rsidRDefault="00CD750E" w:rsidP="00CD750E">
            <w:pPr>
              <w:pStyle w:val="MinorHeading"/>
            </w:pPr>
            <w:r>
              <w:t>Easy Reading</w:t>
            </w:r>
          </w:p>
        </w:tc>
        <w:tc>
          <w:tcPr>
            <w:tcW w:w="6281" w:type="dxa"/>
          </w:tcPr>
          <w:p w14:paraId="33C70474" w14:textId="77777777" w:rsidR="00CD750E" w:rsidRDefault="00CD750E" w:rsidP="00CD750E">
            <w:pPr>
              <w:pStyle w:val="TeachingInstructions"/>
            </w:pPr>
            <w:r>
              <w:t>Use the last book from the previous session</w:t>
            </w:r>
          </w:p>
          <w:p w14:paraId="75029CF2" w14:textId="77777777" w:rsidR="00CD750E" w:rsidRDefault="00CD750E" w:rsidP="00CD750E">
            <w:pPr>
              <w:pStyle w:val="TeachingInstructions"/>
            </w:pPr>
            <w:r>
              <w:t>Help students to work out unknown words from meaning: “What would make sense there? What would look right and sound right?”</w:t>
            </w:r>
          </w:p>
          <w:p w14:paraId="004BE2B5" w14:textId="77777777" w:rsidR="003C3650" w:rsidRDefault="003C3650" w:rsidP="00CD750E">
            <w:pPr>
              <w:pStyle w:val="TeachingInstructions"/>
            </w:pPr>
            <w:r>
              <w:t>Get students to check any errors: “Did that make sense?” “You said _______. Does that look right?”. “Can we say it that way?”</w:t>
            </w:r>
          </w:p>
          <w:p w14:paraId="7A44F7B7" w14:textId="77777777" w:rsidR="003C3650" w:rsidRDefault="003C3650" w:rsidP="00CD750E">
            <w:pPr>
              <w:pStyle w:val="TeachingInstructions"/>
            </w:pPr>
            <w:r>
              <w:t>Get students to reread parts for fluency and phrasing.</w:t>
            </w:r>
          </w:p>
        </w:tc>
      </w:tr>
      <w:tr w:rsidR="00CD750E" w14:paraId="59F62EA5" w14:textId="77777777">
        <w:tc>
          <w:tcPr>
            <w:tcW w:w="2235" w:type="dxa"/>
          </w:tcPr>
          <w:p w14:paraId="2D9E5647" w14:textId="77777777" w:rsidR="00CD750E" w:rsidRDefault="00CD750E" w:rsidP="00CD750E">
            <w:pPr>
              <w:pStyle w:val="MinorHeading"/>
            </w:pPr>
            <w:r>
              <w:t>New Book</w:t>
            </w:r>
          </w:p>
        </w:tc>
        <w:tc>
          <w:tcPr>
            <w:tcW w:w="6281" w:type="dxa"/>
          </w:tcPr>
          <w:p w14:paraId="2E60B950" w14:textId="77777777" w:rsidR="00CD750E" w:rsidRDefault="00CD750E" w:rsidP="00CD750E">
            <w:pPr>
              <w:pStyle w:val="MinorHeading"/>
            </w:pPr>
            <w:r>
              <w:t>Orientation</w:t>
            </w:r>
          </w:p>
          <w:p w14:paraId="4FB1EB88" w14:textId="533BE3B5" w:rsidR="003C3650" w:rsidRDefault="003C3650" w:rsidP="003C3650">
            <w:pPr>
              <w:pStyle w:val="TeachingInstructions"/>
            </w:pPr>
            <w:r>
              <w:t>The title of this book is “</w:t>
            </w:r>
            <w:r w:rsidR="00EA31CC">
              <w:t>After t</w:t>
            </w:r>
            <w:r w:rsidR="0016214C">
              <w:t>he flood</w:t>
            </w:r>
            <w:r>
              <w:t>”</w:t>
            </w:r>
            <w:r w:rsidR="004E0318">
              <w:t xml:space="preserve">. </w:t>
            </w:r>
            <w:r w:rsidR="00B42B33">
              <w:t xml:space="preserve">Do you know what a flood is? What causes a flood? </w:t>
            </w:r>
            <w:r w:rsidR="004E0318">
              <w:t>When we think about the title and look at the picture on the front cover, what predictions do we have about</w:t>
            </w:r>
            <w:r w:rsidR="005362E3">
              <w:t xml:space="preserve"> what this book might be about?</w:t>
            </w:r>
            <w:r w:rsidR="00EA31CC">
              <w:t xml:space="preserve"> This book is related to the one we read last week called “The flood”.</w:t>
            </w:r>
          </w:p>
          <w:p w14:paraId="2F01F157" w14:textId="54105657" w:rsidR="005362E3" w:rsidRPr="00A85420" w:rsidRDefault="005362E3" w:rsidP="005362E3">
            <w:pPr>
              <w:rPr>
                <w:b/>
              </w:rPr>
            </w:pPr>
            <w:r w:rsidRPr="006968CF">
              <w:rPr>
                <w:b/>
              </w:rPr>
              <w:t>Brief Overview:</w:t>
            </w:r>
            <w:r>
              <w:rPr>
                <w:b/>
              </w:rPr>
              <w:t xml:space="preserve"> </w:t>
            </w:r>
            <w:r w:rsidR="00B42B33">
              <w:t>This book is about what the family does after a</w:t>
            </w:r>
            <w:r>
              <w:t xml:space="preserve"> </w:t>
            </w:r>
            <w:r w:rsidR="0016214C">
              <w:t xml:space="preserve">flood – a lot of water – </w:t>
            </w:r>
            <w:r w:rsidR="00B42B33">
              <w:t>goes through the bottom of their</w:t>
            </w:r>
            <w:r w:rsidR="0016214C">
              <w:t xml:space="preserve"> house after a week of heavy rain</w:t>
            </w:r>
            <w:r>
              <w:t>.</w:t>
            </w:r>
            <w:r w:rsidR="0016214C">
              <w:t xml:space="preserve"> They </w:t>
            </w:r>
            <w:r w:rsidR="00B42B33">
              <w:t>were</w:t>
            </w:r>
            <w:r w:rsidR="0016214C">
              <w:t xml:space="preserve"> rescued by a friend in a boat</w:t>
            </w:r>
            <w:r w:rsidR="00B42B33">
              <w:t xml:space="preserve"> and now come back to their house to clean up</w:t>
            </w:r>
            <w:r w:rsidR="0016214C">
              <w:t>.</w:t>
            </w:r>
            <w:r w:rsidR="00B42B33">
              <w:t xml:space="preserve"> The house is full of mud.</w:t>
            </w:r>
          </w:p>
          <w:p w14:paraId="78946E45" w14:textId="1291E32A" w:rsidR="00B42B33" w:rsidRDefault="005362E3" w:rsidP="00B42B33">
            <w:r w:rsidRPr="0004656D">
              <w:t xml:space="preserve"> </w:t>
            </w:r>
            <w:r w:rsidR="00B42B33">
              <w:t>…Run through rest of story…</w:t>
            </w:r>
          </w:p>
          <w:p w14:paraId="4D6FED7A" w14:textId="4B228E96" w:rsidR="00CD750E" w:rsidRDefault="00B42B33" w:rsidP="004F7CE2">
            <w:r>
              <w:t>New words: hose, laughed, round</w:t>
            </w:r>
            <w:r w:rsidR="001073F3">
              <w:t>, kitchen</w:t>
            </w:r>
          </w:p>
        </w:tc>
      </w:tr>
      <w:tr w:rsidR="00CD750E" w14:paraId="7E371989" w14:textId="77777777">
        <w:tc>
          <w:tcPr>
            <w:tcW w:w="2235" w:type="dxa"/>
          </w:tcPr>
          <w:p w14:paraId="54685B2A" w14:textId="77777777" w:rsidR="00CD750E" w:rsidRDefault="00CD750E" w:rsidP="00CD750E">
            <w:pPr>
              <w:pStyle w:val="MinorHeading"/>
            </w:pPr>
            <w:r>
              <w:t>New high frequency words</w:t>
            </w:r>
          </w:p>
        </w:tc>
        <w:tc>
          <w:tcPr>
            <w:tcW w:w="6281" w:type="dxa"/>
          </w:tcPr>
          <w:p w14:paraId="427E3153" w14:textId="2071CFF9" w:rsidR="00CD750E" w:rsidRDefault="00B42B33" w:rsidP="00B42B33">
            <w:pPr>
              <w:pStyle w:val="MinorHeading"/>
            </w:pPr>
            <w:r>
              <w:t xml:space="preserve">they (page </w:t>
            </w:r>
            <w:r w:rsidR="004F7CE2">
              <w:t>4</w:t>
            </w:r>
            <w:r w:rsidR="002400B0">
              <w:t xml:space="preserve">), </w:t>
            </w:r>
            <w:r>
              <w:t>then (page 11) off (page 14</w:t>
            </w:r>
            <w:r w:rsidR="004F7CE2">
              <w:t>)</w:t>
            </w:r>
          </w:p>
        </w:tc>
      </w:tr>
      <w:tr w:rsidR="00CD750E" w14:paraId="22B3C575" w14:textId="77777777">
        <w:tc>
          <w:tcPr>
            <w:tcW w:w="2235" w:type="dxa"/>
          </w:tcPr>
          <w:p w14:paraId="22DB9B8D" w14:textId="77777777" w:rsidR="00CD750E" w:rsidRDefault="00CD750E" w:rsidP="00CD750E">
            <w:pPr>
              <w:pStyle w:val="MinorHeading"/>
            </w:pPr>
            <w:r>
              <w:t>Letter patterns</w:t>
            </w:r>
          </w:p>
        </w:tc>
        <w:tc>
          <w:tcPr>
            <w:tcW w:w="6281" w:type="dxa"/>
          </w:tcPr>
          <w:p w14:paraId="5DEB3096" w14:textId="66119233" w:rsidR="00CD750E" w:rsidRDefault="001073F3" w:rsidP="00CD750E">
            <w:pPr>
              <w:pStyle w:val="MinorHeading"/>
            </w:pPr>
            <w:r>
              <w:t>jump/jumped, laugh/laughed, bark/barked, call/called</w:t>
            </w:r>
          </w:p>
        </w:tc>
      </w:tr>
      <w:tr w:rsidR="00CD750E" w14:paraId="749A2C4D" w14:textId="77777777">
        <w:tc>
          <w:tcPr>
            <w:tcW w:w="2235" w:type="dxa"/>
          </w:tcPr>
          <w:p w14:paraId="65AAE09C" w14:textId="77777777" w:rsidR="00CD750E" w:rsidRDefault="00CD750E" w:rsidP="00CD750E">
            <w:pPr>
              <w:pStyle w:val="MinorHeading"/>
            </w:pPr>
            <w:r>
              <w:t>Other teaching focus</w:t>
            </w:r>
          </w:p>
        </w:tc>
        <w:tc>
          <w:tcPr>
            <w:tcW w:w="6281" w:type="dxa"/>
          </w:tcPr>
          <w:p w14:paraId="6777A8F8" w14:textId="1C390AD4" w:rsidR="00CD750E" w:rsidRDefault="00C03B7A" w:rsidP="001073F3">
            <w:pPr>
              <w:pStyle w:val="MinorHeading"/>
            </w:pPr>
            <w:r>
              <w:t>Com</w:t>
            </w:r>
            <w:r w:rsidR="001073F3">
              <w:t xml:space="preserve">pound words: outside, , playroom. Note again </w:t>
            </w:r>
            <w:r w:rsidR="00FC66D1">
              <w:t xml:space="preserve">compound </w:t>
            </w:r>
            <w:r w:rsidR="001073F3">
              <w:t xml:space="preserve">words from “The flood”: </w:t>
            </w:r>
            <w:r>
              <w:t xml:space="preserve">everything, everywhere, everyone, </w:t>
            </w:r>
            <w:r w:rsidR="001073F3">
              <w:t xml:space="preserve">downstairs, </w:t>
            </w:r>
            <w:r>
              <w:t>tree-tops</w:t>
            </w:r>
          </w:p>
        </w:tc>
      </w:tr>
    </w:tbl>
    <w:p w14:paraId="59A269A0" w14:textId="77777777" w:rsidR="0055645F" w:rsidRDefault="0055645F"/>
    <w:p w14:paraId="46BB0F71" w14:textId="77777777" w:rsidR="0068753C" w:rsidRDefault="0068753C"/>
    <w:p w14:paraId="114C469C" w14:textId="77777777" w:rsidR="0068753C" w:rsidRDefault="00891B32" w:rsidP="003970CE">
      <w:pPr>
        <w:pStyle w:val="MinorHeading"/>
        <w:pageBreakBefore/>
      </w:pPr>
      <w:r>
        <w:lastRenderedPageBreak/>
        <w:t>Factual:</w:t>
      </w:r>
    </w:p>
    <w:p w14:paraId="363D7902" w14:textId="2C46512F" w:rsidR="00891B32" w:rsidRDefault="001073F3" w:rsidP="00891B32">
      <w:pPr>
        <w:pStyle w:val="ListParagraph"/>
        <w:numPr>
          <w:ilvl w:val="0"/>
          <w:numId w:val="1"/>
        </w:numPr>
      </w:pPr>
      <w:r>
        <w:t>What happened to their car (it’s covered in mud</w:t>
      </w:r>
      <w:r w:rsidR="00567E0A">
        <w:t>, page 2)</w:t>
      </w:r>
    </w:p>
    <w:p w14:paraId="6F580D40" w14:textId="669EFA33" w:rsidR="00891B32" w:rsidRDefault="001073F3" w:rsidP="00891B32">
      <w:pPr>
        <w:pStyle w:val="ListParagraph"/>
        <w:numPr>
          <w:ilvl w:val="0"/>
          <w:numId w:val="1"/>
        </w:numPr>
      </w:pPr>
      <w:r>
        <w:t>What room is the phone in? (the kitchen</w:t>
      </w:r>
      <w:r w:rsidR="005B664D">
        <w:t>, page 4)</w:t>
      </w:r>
    </w:p>
    <w:p w14:paraId="034F963A" w14:textId="77777777" w:rsidR="001073F3" w:rsidRDefault="001073F3" w:rsidP="001073F3">
      <w:pPr>
        <w:pStyle w:val="ListParagraph"/>
        <w:numPr>
          <w:ilvl w:val="0"/>
          <w:numId w:val="1"/>
        </w:numPr>
      </w:pPr>
      <w:r>
        <w:t>Why didn’t Mum want Spot to go to the playroom</w:t>
      </w:r>
      <w:r w:rsidR="005B664D">
        <w:t>? (</w:t>
      </w:r>
      <w:r>
        <w:t xml:space="preserve">“It will be all muddy”, </w:t>
      </w:r>
      <w:r w:rsidR="005B664D">
        <w:t>p6</w:t>
      </w:r>
      <w:r w:rsidR="00E420B5">
        <w:t>)</w:t>
      </w:r>
    </w:p>
    <w:p w14:paraId="6E023DAD" w14:textId="0AF107E6" w:rsidR="00891B32" w:rsidRDefault="001073F3" w:rsidP="001073F3">
      <w:pPr>
        <w:pStyle w:val="ListParagraph"/>
        <w:numPr>
          <w:ilvl w:val="0"/>
          <w:numId w:val="1"/>
        </w:numPr>
      </w:pPr>
      <w:r>
        <w:t>How did Dad clean Sam and Rachel</w:t>
      </w:r>
      <w:r w:rsidR="00E420B5">
        <w:t>? (</w:t>
      </w:r>
      <w:r>
        <w:t>Hose them down, p14 or picture p16</w:t>
      </w:r>
      <w:r w:rsidR="00E420B5">
        <w:t>)</w:t>
      </w:r>
    </w:p>
    <w:p w14:paraId="67051693" w14:textId="77777777" w:rsidR="00891B32" w:rsidRDefault="00891B32" w:rsidP="00891B32">
      <w:pPr>
        <w:pStyle w:val="MinorHeading"/>
      </w:pPr>
      <w:r>
        <w:t>Inferential</w:t>
      </w:r>
      <w:r w:rsidR="002240E0">
        <w:t xml:space="preserve"> (Explain your answer)</w:t>
      </w:r>
    </w:p>
    <w:p w14:paraId="493FE1A4" w14:textId="3CD13007" w:rsidR="00891B32" w:rsidRDefault="002240E0" w:rsidP="002240E0">
      <w:pPr>
        <w:pStyle w:val="TeachingInstructions"/>
        <w:numPr>
          <w:ilvl w:val="0"/>
          <w:numId w:val="2"/>
        </w:numPr>
      </w:pPr>
      <w:r>
        <w:t xml:space="preserve">Why </w:t>
      </w:r>
      <w:r w:rsidR="001073F3">
        <w:t>is the house full of mud</w:t>
      </w:r>
      <w:r w:rsidR="00E420B5">
        <w:t>?</w:t>
      </w:r>
    </w:p>
    <w:p w14:paraId="32C01B0F" w14:textId="00E674AC" w:rsidR="000C4D60" w:rsidRDefault="005B664D" w:rsidP="002240E0">
      <w:pPr>
        <w:pStyle w:val="TeachingInstructions"/>
        <w:numPr>
          <w:ilvl w:val="0"/>
          <w:numId w:val="2"/>
        </w:numPr>
      </w:pPr>
      <w:r>
        <w:t xml:space="preserve">Why </w:t>
      </w:r>
      <w:r w:rsidR="001073F3">
        <w:t>did Spot run downstairs</w:t>
      </w:r>
      <w:r w:rsidR="00BC773C">
        <w:t>?</w:t>
      </w:r>
    </w:p>
    <w:p w14:paraId="0EDAD70F" w14:textId="77777777" w:rsidR="00891B32" w:rsidRDefault="00891B32" w:rsidP="002240E0">
      <w:pPr>
        <w:pStyle w:val="MinorHeading"/>
      </w:pPr>
      <w:r>
        <w:t>Interpretive</w:t>
      </w:r>
    </w:p>
    <w:p w14:paraId="7C790E4C" w14:textId="53612B46" w:rsidR="001D030F" w:rsidRDefault="001073F3" w:rsidP="000C4D60">
      <w:pPr>
        <w:pStyle w:val="TeachingInstructions"/>
        <w:numPr>
          <w:ilvl w:val="0"/>
          <w:numId w:val="3"/>
        </w:numPr>
      </w:pPr>
      <w:r>
        <w:t xml:space="preserve">Can you see how high the </w:t>
      </w:r>
      <w:r w:rsidR="00FC66D1">
        <w:t xml:space="preserve">flood </w:t>
      </w:r>
      <w:bookmarkStart w:id="0" w:name="_GoBack"/>
      <w:bookmarkEnd w:id="0"/>
      <w:r>
        <w:t>water went by looking at the picture on page 3</w:t>
      </w:r>
      <w:r w:rsidR="00BC773C">
        <w:t>?</w:t>
      </w:r>
    </w:p>
    <w:p w14:paraId="3540533A" w14:textId="0E7EBFAA" w:rsidR="00D84635" w:rsidRDefault="001E7482" w:rsidP="000C4D60">
      <w:pPr>
        <w:pStyle w:val="TeachingInstructions"/>
        <w:numPr>
          <w:ilvl w:val="0"/>
          <w:numId w:val="3"/>
        </w:numPr>
      </w:pPr>
      <w:r>
        <w:t>Do you think being hosed down would be fun? Do they look happy on page 16</w:t>
      </w:r>
      <w:r w:rsidR="00BC773C">
        <w:t>?</w:t>
      </w:r>
    </w:p>
    <w:p w14:paraId="4B266E1F" w14:textId="77777777" w:rsidR="00891B32" w:rsidRDefault="00891B32" w:rsidP="00891B32">
      <w:pPr>
        <w:pStyle w:val="MinorHeading"/>
      </w:pPr>
      <w:r>
        <w:t>Critical/Evaluative</w:t>
      </w:r>
    </w:p>
    <w:p w14:paraId="1C5B867D" w14:textId="7EAF1927" w:rsidR="001D030F" w:rsidRDefault="005B664D" w:rsidP="001D030F">
      <w:pPr>
        <w:pStyle w:val="TeachingInstructions"/>
        <w:numPr>
          <w:ilvl w:val="0"/>
          <w:numId w:val="4"/>
        </w:numPr>
      </w:pPr>
      <w:r>
        <w:t xml:space="preserve">Why </w:t>
      </w:r>
      <w:r w:rsidR="001E7482">
        <w:t>do you think Dad hosed the car down first</w:t>
      </w:r>
      <w:r>
        <w:t>?</w:t>
      </w:r>
      <w:r w:rsidR="001E7482">
        <w:t xml:space="preserve"> Is that the most important thing?</w:t>
      </w:r>
    </w:p>
    <w:p w14:paraId="7E431A1C" w14:textId="0E6B3FD7" w:rsidR="001D030F" w:rsidRDefault="001E7482" w:rsidP="001D030F">
      <w:pPr>
        <w:pStyle w:val="TeachingInstructions"/>
        <w:numPr>
          <w:ilvl w:val="0"/>
          <w:numId w:val="4"/>
        </w:numPr>
      </w:pPr>
      <w:r>
        <w:t>How long do you think it would take them to clean up the house</w:t>
      </w:r>
      <w:r w:rsidR="00D80F29">
        <w:t>?</w:t>
      </w:r>
    </w:p>
    <w:p w14:paraId="6F4DA6EB" w14:textId="71EC557F" w:rsidR="001D030F" w:rsidRDefault="004002F2" w:rsidP="001D030F">
      <w:pPr>
        <w:pStyle w:val="TeachingInstructions"/>
        <w:numPr>
          <w:ilvl w:val="0"/>
          <w:numId w:val="4"/>
        </w:numPr>
      </w:pPr>
      <w:r>
        <w:t>What do you think they could do to protect themselves from another flood</w:t>
      </w:r>
      <w:r w:rsidR="00D80F29">
        <w:t>?</w:t>
      </w:r>
    </w:p>
    <w:sectPr w:rsidR="001D030F" w:rsidSect="002400B0">
      <w:headerReference w:type="default" r:id="rId8"/>
      <w:headerReference w:type="first" r:id="rId9"/>
      <w:pgSz w:w="11900" w:h="16840"/>
      <w:pgMar w:top="1077" w:right="1191" w:bottom="1191" w:left="164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5AC46" w14:textId="77777777" w:rsidR="00BC773C" w:rsidRDefault="00BC773C" w:rsidP="0017559F">
      <w:pPr>
        <w:spacing w:after="0"/>
      </w:pPr>
      <w:r>
        <w:separator/>
      </w:r>
    </w:p>
  </w:endnote>
  <w:endnote w:type="continuationSeparator" w:id="0">
    <w:p w14:paraId="3C9843BA" w14:textId="77777777" w:rsidR="00BC773C" w:rsidRDefault="00BC773C" w:rsidP="00175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9843A" w14:textId="77777777" w:rsidR="00BC773C" w:rsidRDefault="00BC773C" w:rsidP="0017559F">
      <w:pPr>
        <w:spacing w:after="0"/>
      </w:pPr>
      <w:r>
        <w:separator/>
      </w:r>
    </w:p>
  </w:footnote>
  <w:footnote w:type="continuationSeparator" w:id="0">
    <w:p w14:paraId="04A86222" w14:textId="77777777" w:rsidR="00BC773C" w:rsidRDefault="00BC773C" w:rsidP="00175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E526F" w14:textId="6FBBF273" w:rsidR="00BC773C" w:rsidRPr="001B1AE0" w:rsidRDefault="00BC773C" w:rsidP="001B1AE0">
    <w:pPr>
      <w:pStyle w:val="Header"/>
    </w:pPr>
    <w:r>
      <w:t>“</w:t>
    </w:r>
    <w:r w:rsidR="00EA31CC">
      <w:t>After t</w:t>
    </w:r>
    <w:r>
      <w:t>he flood” PM Level 14 Book – Lesson Plan &amp; Comprehension Questions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D2792" w14:textId="77777777" w:rsidR="00BC773C" w:rsidRDefault="00BC773C" w:rsidP="001B1AE0">
    <w:pPr>
      <w:pStyle w:val="Header"/>
    </w:pPr>
    <w:r>
      <w:t>Guided Reading Lesson Plan</w:t>
    </w:r>
  </w:p>
  <w:p w14:paraId="2443DBC4" w14:textId="77777777" w:rsidR="00BC773C" w:rsidRDefault="00BC773C" w:rsidP="001B1AE0">
    <w:pPr>
      <w:pStyle w:val="Header"/>
    </w:pPr>
    <w:r>
      <w:t>Text: Joey</w:t>
    </w:r>
    <w:r>
      <w:tab/>
    </w:r>
    <w:r>
      <w:tab/>
      <w:t>Level: PM 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56B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C6854"/>
    <w:multiLevelType w:val="hybridMultilevel"/>
    <w:tmpl w:val="764258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E46BC1"/>
    <w:multiLevelType w:val="hybridMultilevel"/>
    <w:tmpl w:val="32E84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4EF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104C6"/>
    <w:multiLevelType w:val="hybridMultilevel"/>
    <w:tmpl w:val="A08ED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9F"/>
    <w:rsid w:val="0008274C"/>
    <w:rsid w:val="000C4D60"/>
    <w:rsid w:val="001073F3"/>
    <w:rsid w:val="0016214C"/>
    <w:rsid w:val="0017559F"/>
    <w:rsid w:val="001969B8"/>
    <w:rsid w:val="001B1AE0"/>
    <w:rsid w:val="001D030F"/>
    <w:rsid w:val="001E7482"/>
    <w:rsid w:val="002240E0"/>
    <w:rsid w:val="002400B0"/>
    <w:rsid w:val="003970CE"/>
    <w:rsid w:val="003C3650"/>
    <w:rsid w:val="003C70E1"/>
    <w:rsid w:val="003E2428"/>
    <w:rsid w:val="004002F2"/>
    <w:rsid w:val="004B7616"/>
    <w:rsid w:val="004E0318"/>
    <w:rsid w:val="004F7CE2"/>
    <w:rsid w:val="005362E3"/>
    <w:rsid w:val="00551CC6"/>
    <w:rsid w:val="0055645F"/>
    <w:rsid w:val="00567E0A"/>
    <w:rsid w:val="005B2362"/>
    <w:rsid w:val="005B664D"/>
    <w:rsid w:val="0068753C"/>
    <w:rsid w:val="006D6950"/>
    <w:rsid w:val="007429B6"/>
    <w:rsid w:val="00754EF5"/>
    <w:rsid w:val="007F5B21"/>
    <w:rsid w:val="00817BE9"/>
    <w:rsid w:val="00885D59"/>
    <w:rsid w:val="00891B32"/>
    <w:rsid w:val="00906960"/>
    <w:rsid w:val="009B481C"/>
    <w:rsid w:val="00A908B3"/>
    <w:rsid w:val="00AA015E"/>
    <w:rsid w:val="00AD57F5"/>
    <w:rsid w:val="00B00283"/>
    <w:rsid w:val="00B42B33"/>
    <w:rsid w:val="00B65CD3"/>
    <w:rsid w:val="00B837B7"/>
    <w:rsid w:val="00B96BD4"/>
    <w:rsid w:val="00BB73EF"/>
    <w:rsid w:val="00BC773C"/>
    <w:rsid w:val="00BF0138"/>
    <w:rsid w:val="00C03B7A"/>
    <w:rsid w:val="00C56AA0"/>
    <w:rsid w:val="00CD750E"/>
    <w:rsid w:val="00D11D16"/>
    <w:rsid w:val="00D21010"/>
    <w:rsid w:val="00D559EF"/>
    <w:rsid w:val="00D80F29"/>
    <w:rsid w:val="00D84635"/>
    <w:rsid w:val="00DA0A59"/>
    <w:rsid w:val="00E420B5"/>
    <w:rsid w:val="00EA31CC"/>
    <w:rsid w:val="00EA7811"/>
    <w:rsid w:val="00ED35F2"/>
    <w:rsid w:val="00F4253F"/>
    <w:rsid w:val="00F43E18"/>
    <w:rsid w:val="00F568C6"/>
    <w:rsid w:val="00F93BE3"/>
    <w:rsid w:val="00FC66D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0EE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  <w:style w:type="paragraph" w:customStyle="1" w:styleId="TeachingDialogue">
    <w:name w:val="Teaching Dialogue"/>
    <w:basedOn w:val="TeachingInstructions"/>
    <w:qFormat/>
    <w:rsid w:val="00754EF5"/>
    <w:pPr>
      <w:spacing w:after="0"/>
    </w:pPr>
    <w:rPr>
      <w:i/>
    </w:rPr>
  </w:style>
  <w:style w:type="character" w:customStyle="1" w:styleId="TeachingScript">
    <w:name w:val="Teaching Script"/>
    <w:basedOn w:val="DefaultParagraphFont"/>
    <w:rsid w:val="00754EF5"/>
    <w:rPr>
      <w:rFonts w:asciiTheme="minorHAnsi" w:hAnsiTheme="minorHAnsi"/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  <w:style w:type="paragraph" w:customStyle="1" w:styleId="TeachingDialogue">
    <w:name w:val="Teaching Dialogue"/>
    <w:basedOn w:val="TeachingInstructions"/>
    <w:qFormat/>
    <w:rsid w:val="00754EF5"/>
    <w:pPr>
      <w:spacing w:after="0"/>
    </w:pPr>
    <w:rPr>
      <w:i/>
    </w:rPr>
  </w:style>
  <w:style w:type="character" w:customStyle="1" w:styleId="TeachingScript">
    <w:name w:val="Teaching Script"/>
    <w:basedOn w:val="DefaultParagraphFont"/>
    <w:rsid w:val="00754EF5"/>
    <w:rPr>
      <w:rFonts w:asciiTheme="minorHAnsi" w:hAnsiTheme="minorHAns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322</Words>
  <Characters>1841</Characters>
  <Application>Microsoft Macintosh Word</Application>
  <DocSecurity>0</DocSecurity>
  <Lines>15</Lines>
  <Paragraphs>4</Paragraphs>
  <ScaleCrop>false</ScaleCrop>
  <Company>Anitya Pty Ltd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15</cp:revision>
  <dcterms:created xsi:type="dcterms:W3CDTF">2011-08-16T10:44:00Z</dcterms:created>
  <dcterms:modified xsi:type="dcterms:W3CDTF">2011-08-23T09:58:00Z</dcterms:modified>
</cp:coreProperties>
</file>